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jc w:val="right"/>
        <w:textAlignment w:val="baseline"/>
        <w:rPr>
          <w:rFonts w:hint="eastAsia"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  <w:lang w:val="en-US" w:eastAsia="zh-CN"/>
        </w:rPr>
        <w:t xml:space="preserve">   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附件：用人单位信息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0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_GB2312" w:hAnsi="Tahoma" w:eastAsia="仿宋_GB2312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sz w:val="32"/>
                <w:szCs w:val="32"/>
              </w:rPr>
              <w:t>用人单位统一社会信用代码</w:t>
            </w:r>
          </w:p>
        </w:tc>
        <w:tc>
          <w:tcPr>
            <w:tcW w:w="4062" w:type="dxa"/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_GB2312" w:hAnsi="Tahoma" w:eastAsia="仿宋_GB2312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sz w:val="32"/>
                <w:szCs w:val="32"/>
              </w:rPr>
              <w:t>用人单位名称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91441625MA51GYJJ3W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东源县千城包装材料有限公司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91441625MA51CKK55W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广东老围儒林生态农业发展有限公司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441625782047910</w:t>
            </w:r>
          </w:p>
        </w:tc>
        <w:tc>
          <w:tcPr>
            <w:tcW w:w="4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东源县富民工业园有限公司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90964"/>
    <w:rsid w:val="587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2023-09-14T01:04:00Z</dcterms:created>
  <dc:creator>Administrator</dc:creator>
  <cp:lastModifiedBy>曾碧胜</cp:lastModifiedBy>
  <dcterms:modified xsi:type="dcterms:W3CDTF">2023-09-21T02:35:49Z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