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A06340《文化事业建设费申报表》（营改增）</w:t>
      </w:r>
    </w:p>
    <w:p>
      <w:pPr>
        <w:pStyle w:val="8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文化事业建设费申报表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3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缴纳人识别号：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40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8"/>
        <w:spacing w:line="400" w:lineRule="atLeast"/>
        <w:rPr>
          <w:color w:val="000000"/>
          <w:szCs w:val="21"/>
        </w:rPr>
      </w:pPr>
      <w:r>
        <w:rPr>
          <w:rFonts w:hint="eastAsia" w:ascii="宋体" w:hAnsi="宋体"/>
          <w:color w:val="000000"/>
        </w:rPr>
        <w:t>缴纳人名称（公章）：</w:t>
      </w:r>
      <w:r>
        <w:rPr>
          <w:color w:val="000000"/>
        </w:rPr>
        <w:t xml:space="preserve">                                </w:t>
      </w:r>
      <w:r>
        <w:rPr>
          <w:rFonts w:hint="eastAsia" w:ascii="宋体" w:hAnsi="宋体"/>
          <w:color w:val="000000"/>
        </w:rPr>
        <w:t>金额单位：元（列至角分</w:t>
      </w:r>
      <w:r>
        <w:rPr>
          <w:rFonts w:hint="eastAsia" w:ascii="宋体" w:hAnsi="宋体"/>
          <w:color w:val="000000"/>
          <w:sz w:val="18"/>
          <w:szCs w:val="18"/>
        </w:rPr>
        <w:t>）</w:t>
      </w:r>
    </w:p>
    <w:p>
      <w:pPr>
        <w:pStyle w:val="8"/>
        <w:spacing w:line="400" w:lineRule="atLeast"/>
        <w:ind w:right="69"/>
        <w:rPr>
          <w:color w:val="000000"/>
        </w:rPr>
      </w:pPr>
      <w:r>
        <w:rPr>
          <w:rFonts w:hint="eastAsia" w:ascii="宋体" w:hAnsi="宋体"/>
          <w:color w:val="000000"/>
        </w:rPr>
        <w:t>费款所属期：</w:t>
      </w:r>
      <w:r>
        <w:rPr>
          <w:color w:val="000000"/>
        </w:rPr>
        <w:t xml:space="preserve">    </w:t>
      </w:r>
      <w:r>
        <w:rPr>
          <w:rFonts w:hint="eastAsia" w:ascii="宋体" w:hAnsi="宋体"/>
          <w:color w:val="000000"/>
        </w:rPr>
        <w:t>年</w:t>
      </w:r>
      <w:r>
        <w:rPr>
          <w:color w:val="000000"/>
        </w:rPr>
        <w:t xml:space="preserve">  </w:t>
      </w:r>
      <w:r>
        <w:rPr>
          <w:rFonts w:hint="eastAsia" w:ascii="宋体" w:hAnsi="宋体"/>
          <w:color w:val="000000"/>
        </w:rPr>
        <w:t>月</w:t>
      </w:r>
      <w:r>
        <w:rPr>
          <w:color w:val="000000"/>
        </w:rPr>
        <w:t xml:space="preserve">  </w:t>
      </w:r>
      <w:r>
        <w:rPr>
          <w:rFonts w:hint="eastAsia" w:ascii="宋体" w:hAnsi="宋体"/>
          <w:color w:val="000000"/>
        </w:rPr>
        <w:t>日至</w:t>
      </w:r>
      <w:r>
        <w:rPr>
          <w:color w:val="000000"/>
        </w:rPr>
        <w:t xml:space="preserve">    </w:t>
      </w:r>
      <w:r>
        <w:rPr>
          <w:rFonts w:hint="eastAsia" w:ascii="宋体" w:hAnsi="宋体"/>
          <w:color w:val="000000"/>
        </w:rPr>
        <w:t>年</w:t>
      </w:r>
      <w:r>
        <w:rPr>
          <w:color w:val="000000"/>
        </w:rPr>
        <w:t xml:space="preserve">  </w:t>
      </w:r>
      <w:r>
        <w:rPr>
          <w:rFonts w:hint="eastAsia" w:ascii="宋体" w:hAnsi="宋体"/>
          <w:color w:val="000000"/>
        </w:rPr>
        <w:t>月</w:t>
      </w:r>
      <w:r>
        <w:rPr>
          <w:color w:val="000000"/>
        </w:rPr>
        <w:t xml:space="preserve">  </w:t>
      </w:r>
      <w:r>
        <w:rPr>
          <w:rFonts w:hint="eastAsia" w:ascii="宋体" w:hAnsi="宋体"/>
          <w:color w:val="000000"/>
        </w:rPr>
        <w:t>日</w:t>
      </w:r>
      <w:r>
        <w:rPr>
          <w:color w:val="000000"/>
        </w:rPr>
        <w:t xml:space="preserve">         </w:t>
      </w:r>
      <w:r>
        <w:rPr>
          <w:rFonts w:hint="eastAsia" w:ascii="宋体" w:hAnsi="宋体"/>
          <w:color w:val="000000"/>
        </w:rPr>
        <w:t>填表日期：</w:t>
      </w:r>
      <w:r>
        <w:rPr>
          <w:color w:val="000000"/>
        </w:rPr>
        <w:t xml:space="preserve">    </w:t>
      </w:r>
      <w:r>
        <w:rPr>
          <w:rFonts w:hint="eastAsia" w:ascii="宋体" w:hAnsi="宋体"/>
          <w:color w:val="000000"/>
        </w:rPr>
        <w:t>年</w:t>
      </w:r>
      <w:r>
        <w:rPr>
          <w:color w:val="000000"/>
        </w:rPr>
        <w:t xml:space="preserve">  </w:t>
      </w:r>
      <w:r>
        <w:rPr>
          <w:rFonts w:hint="eastAsia" w:ascii="宋体" w:hAnsi="宋体"/>
          <w:color w:val="000000"/>
        </w:rPr>
        <w:t>月</w:t>
      </w:r>
      <w:r>
        <w:rPr>
          <w:color w:val="000000"/>
        </w:rPr>
        <w:t xml:space="preserve">  </w:t>
      </w:r>
      <w:r>
        <w:rPr>
          <w:rFonts w:hint="eastAsia" w:ascii="宋体" w:hAnsi="宋体"/>
          <w:color w:val="000000"/>
        </w:rPr>
        <w:t>日</w:t>
      </w:r>
    </w:p>
    <w:tbl>
      <w:tblPr>
        <w:tblStyle w:val="2"/>
        <w:tblW w:w="8430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2541"/>
        <w:gridCol w:w="402"/>
        <w:gridCol w:w="1041"/>
        <w:gridCol w:w="919"/>
        <w:gridCol w:w="957"/>
        <w:gridCol w:w="7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4" w:type="dxa"/>
            <w:gridSpan w:val="4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项</w:t>
            </w:r>
            <w:r>
              <w:rPr>
                <w:color w:val="000000"/>
              </w:rPr>
              <w:t xml:space="preserve">    </w:t>
            </w:r>
            <w:r>
              <w:rPr>
                <w:rFonts w:hint="eastAsia" w:ascii="宋体" w:hAnsi="宋体"/>
                <w:color w:val="000000"/>
              </w:rPr>
              <w:t>目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栏</w:t>
            </w:r>
            <w:r>
              <w:rPr>
                <w:color w:val="000000"/>
              </w:rPr>
              <w:t xml:space="preserve">  </w:t>
            </w:r>
            <w:r>
              <w:rPr>
                <w:rFonts w:hint="eastAsia" w:ascii="宋体" w:hAnsi="宋体"/>
                <w:color w:val="000000"/>
              </w:rPr>
              <w:t>次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本月（期）数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本年累计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860" w:type="dxa"/>
            <w:vMerge w:val="restart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计费收入</w:t>
            </w: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应征收入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免征收入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restart"/>
            <w:noWrap w:val="0"/>
            <w:vAlign w:val="center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费</w:t>
            </w:r>
          </w:p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额</w:t>
            </w:r>
          </w:p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计</w:t>
            </w:r>
          </w:p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算</w:t>
            </w: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减除项目期初金额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减除项目本期发生额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2541" w:type="dxa"/>
            <w:vMerge w:val="restart"/>
            <w:noWrap w:val="0"/>
            <w:vAlign w:val="center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本</w:t>
            </w:r>
            <w:r>
              <w:rPr>
                <w:color w:val="000000"/>
              </w:rPr>
              <w:t xml:space="preserve">  </w:t>
            </w:r>
            <w:r>
              <w:rPr>
                <w:rFonts w:hint="eastAsia" w:ascii="宋体" w:hAnsi="宋体"/>
                <w:color w:val="000000"/>
              </w:rPr>
              <w:t>期</w:t>
            </w:r>
          </w:p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减除额</w:t>
            </w:r>
          </w:p>
        </w:tc>
        <w:tc>
          <w:tcPr>
            <w:tcW w:w="1443" w:type="dxa"/>
            <w:gridSpan w:val="2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应征收入减除额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2541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免征收入减除额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减除项目期末余额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7=3+4-5-6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计费销售额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8=1-5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费率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应缴费额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10=8</w:t>
            </w:r>
            <w:r>
              <w:rPr>
                <w:rFonts w:hint="eastAsia" w:ascii="宋体" w:hAnsi="宋体"/>
                <w:color w:val="000000"/>
              </w:rPr>
              <w:t>×9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restart"/>
            <w:noWrap w:val="0"/>
            <w:vAlign w:val="center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费</w:t>
            </w:r>
          </w:p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额</w:t>
            </w:r>
          </w:p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缴</w:t>
            </w:r>
          </w:p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纳</w:t>
            </w: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期初未缴费额（多缴为负）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本期已缴费额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12=13+14+15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其中：本期预缴费额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 xml:space="preserve">       </w:t>
            </w:r>
            <w:r>
              <w:rPr>
                <w:rFonts w:hint="eastAsia" w:ascii="宋体" w:hAnsi="宋体"/>
                <w:color w:val="000000"/>
              </w:rPr>
              <w:t>本期缴纳上期费额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 xml:space="preserve">       </w:t>
            </w:r>
            <w:r>
              <w:rPr>
                <w:rFonts w:hint="eastAsia" w:ascii="宋体" w:hAnsi="宋体"/>
                <w:color w:val="000000"/>
              </w:rPr>
              <w:t>本期缴纳欠费额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期末未缴费额（多缴为负）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16=10+11-12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 xml:space="preserve">  </w:t>
            </w:r>
            <w:r>
              <w:rPr>
                <w:rFonts w:hint="eastAsia" w:ascii="宋体" w:hAnsi="宋体"/>
                <w:color w:val="000000"/>
              </w:rPr>
              <w:t>其中：欠缴费额（≧</w:t>
            </w:r>
            <w:r>
              <w:rPr>
                <w:color w:val="000000"/>
              </w:rPr>
              <w:t>0</w:t>
            </w:r>
            <w:r>
              <w:rPr>
                <w:rFonts w:hint="eastAsia" w:ascii="宋体" w:hAnsi="宋体"/>
                <w:color w:val="000000"/>
              </w:rPr>
              <w:t>）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17=11-14-15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本期应补（退）费额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18=10-13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984" w:type="dxa"/>
            <w:gridSpan w:val="3"/>
            <w:noWrap w:val="0"/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本期检查已补缴费额</w:t>
            </w:r>
          </w:p>
        </w:tc>
        <w:tc>
          <w:tcPr>
            <w:tcW w:w="9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803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缴纳人或</w:t>
            </w:r>
          </w:p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代理人声明：</w:t>
            </w:r>
          </w:p>
          <w:p>
            <w:pPr>
              <w:pStyle w:val="8"/>
              <w:widowControl w:val="0"/>
              <w:spacing w:line="340" w:lineRule="atLeast"/>
              <w:ind w:firstLine="420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此申报表是根据国家相关规定填报的，我确定填报内容是真实的、可靠的、完整的。</w:t>
            </w:r>
          </w:p>
        </w:tc>
        <w:tc>
          <w:tcPr>
            <w:tcW w:w="362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如缴纳人申报，由缴纳人填写以下各栏：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4803" w:type="dxa"/>
            <w:gridSpan w:val="3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62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</w:p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经办人员（签章）：</w:t>
            </w:r>
          </w:p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财务负责人（签章）：</w:t>
            </w:r>
          </w:p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法定代表人（签章）：</w:t>
            </w:r>
          </w:p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03" w:type="dxa"/>
            <w:gridSpan w:val="3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62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如委托代理人申报，由代理人填写以下各栏：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4803" w:type="dxa"/>
            <w:gridSpan w:val="3"/>
            <w:vMerge w:val="continue"/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362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代理人名称：</w:t>
            </w:r>
            <w:r>
              <w:rPr>
                <w:color w:val="000000"/>
              </w:rPr>
              <w:t>                      </w:t>
            </w:r>
          </w:p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经办人（签章）：</w:t>
            </w:r>
            <w:r>
              <w:rPr>
                <w:color w:val="000000"/>
              </w:rPr>
              <w:t xml:space="preserve">      </w:t>
            </w:r>
          </w:p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代理人（公章）：</w:t>
            </w:r>
            <w:r>
              <w:rPr>
                <w:color w:val="000000"/>
              </w:rPr>
              <w:t xml:space="preserve">                   </w:t>
            </w:r>
          </w:p>
          <w:p>
            <w:pPr>
              <w:pStyle w:val="8"/>
              <w:widowControl w:val="0"/>
              <w:spacing w:line="340" w:lineRule="atLeast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联系电话：</w:t>
            </w:r>
          </w:p>
        </w:tc>
      </w:tr>
    </w:tbl>
    <w:p>
      <w:pPr>
        <w:pStyle w:val="8"/>
        <w:rPr>
          <w:color w:val="000000"/>
          <w:szCs w:val="22"/>
        </w:rPr>
      </w:pPr>
      <w:r>
        <w:rPr>
          <w:color w:val="000000"/>
        </w:rPr>
        <w:t> </w:t>
      </w:r>
      <w:r>
        <w:rPr>
          <w:rFonts w:hint="eastAsia" w:eastAsia="宋体"/>
          <w:color w:val="000000"/>
        </w:rPr>
        <w:t xml:space="preserve">   </w:t>
      </w:r>
      <w:r>
        <w:rPr>
          <w:rFonts w:hint="eastAsia"/>
          <w:color w:val="000000"/>
          <w:szCs w:val="22"/>
        </w:rPr>
        <w:t>以下由税务机关填写：</w:t>
      </w:r>
    </w:p>
    <w:p>
      <w:pPr>
        <w:pStyle w:val="7"/>
        <w:ind w:firstLineChars="20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收到日期：             接收人：                主管税务机关盖章：</w:t>
      </w:r>
    </w:p>
    <w:p>
      <w:pPr>
        <w:pStyle w:val="5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一、本申报表适用于营业税改征增值税后，文化事业建设费缴纳人向税务机关办理申报时使用。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二、有关栏目填写说明：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（一）“缴纳人识别号”，填写税务机关为缴纳人确定的号码，即税务登记证号码。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（二）“缴纳人名称”，填写缴纳人名称全称，不得填写简称。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（三）“费款所属期”，指缴纳人申报的文化事业建设费所属时间，应填写具体的起止年、月、日。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（四）“填表日期”，指缴纳人填写本表的具体日期。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五）“计费收入”，指缴纳人本期提供有关应税服务取得的全部含税价款和价外费用，包括“应征收入”和“免征收入”。当期第1栏“应征收入”有发生额时，第2栏“免征收入”应为零，当期第2栏“免征收入”有发生额时，第1栏“应征收入”应为零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（六）第1栏“应征收入”：反映缴纳人本期按规定应征文化事业建设费的收入。按规定可以减除相关价款的，本栏填写减除之前的全部含税价款和价外费用。“本年累计”栏数据，为年度内各月（期）数之和。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（七）第2栏“免征收入”：反映缴纳人本期按规定免征文化事业建设费的收入。按规定可以减除相关价款的，本栏填写减除之前的全部含税价款和价外费用。“本年累计”栏数据，为年度内各月（期）数之和。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（八）第3栏“减除项目期初金额”：反映本期期初减除项目的金额，为上期本表第7栏“减除项目期末余额”。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九）第4栏“减除项目本期发生额”：反映缴纳人本期发生的按规定可以从计费收入中减除的相关价款，等于文化事业建设费申报表附列资料《应税服务减除项目清单》的“合计”项。“本年累计”栏数据，为年度内各月（期）数之和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十）第5栏“应征收入减除额”：反映本期从应征收入中实际减除的价款数额。若第3栏“减除项目期初金额”+第4栏“减除项目本期发生额”≤第1栏“应征收入”，则第5栏“应征收入减除额”=第3栏“减除项目期初金额”+第4栏“减除项目本期发生额”；若第3栏“减除项目期初金额”+第4栏“减除项目本期发生额”&gt;第1栏“应征收入”，则第5栏“应征收入减除额”=第1栏“应征收入”。“本年累计”栏数据，为年度内各月（期）数之和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十一）第6栏“免征收入减除额”：反映本期从免征收入中实际减除的价款数额。若第3栏“减除项目期初金额”+第4栏“减除项目本期发生额”≤第2栏“免征收入”，则第6栏“免征收入减除额”=第3栏“减除项目期初金额”+第4栏“减除项目本期发生额”；若第3栏“减除项目期初金额”+第4栏“减除项目本期发生额”&gt;第2栏“免征收入”，则第6栏“免征收入减除额”=第2栏“免征收入”。“本年累计”栏数据，为年度内各月（期）数之和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（十二）第7栏“减除项目期末余额”：反映本期期末尚未减除的项目金额，按表中公式计算填列。“本年累计”栏数据，与“本月（期）”数相同。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（十三）第8栏“计费销售额”：反映计算文化事业建设费的销售额，按表中公式计算填列。“本年累计”栏数据，为年度内各月（期）数之和。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（十四）第10栏“应缴费额”：反映本期应缴文化事业建设费金额，按表中公式计算填列。“本年累计”栏数据，为年度内各月（期）数之和。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（十五）第11栏“期初未缴费额”：反映本期期初欠缴费额、应缴未缴上期费额的合计数，等于上期本表第16栏“期末未缴费额”。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十六）第12栏“本期已缴费额”：反映本期已缴上期费额、已缴欠缴费额、已预缴本期费额的合计数，按表中公式计算填列。其中，“本期预缴费额”填写本期已预缴的本期应缴费额；“本期缴纳上期费额”填写本期缴纳的上期应缴未缴费额；“本期缴纳欠费额”填写本期缴纳的以前各期形成的欠费额。“本年累计”栏数据，为年度内各月（期）数之和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（十七）第16栏“期末未缴费额”：反映本期期末应缴未缴费额，按表中公式计算填列。其中，“欠缴费额”反映已形成的欠费额，按表中公式计算填列。“本年累计”栏数据，与“本月（期）数”相同。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（十八）第18栏“本期应补（退）费额”：反映本期应缴费额中应补缴或应退回的数额，按表中公式计算填列。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（十九）第19栏“本期检查已补缴费额”：反映税务、财政、审计部门检查已补缴的费额。</w:t>
      </w:r>
    </w:p>
    <w:p>
      <w:pPr>
        <w:pStyle w:val="7"/>
        <w:ind w:firstLineChars="200"/>
        <w:rPr>
          <w:rFonts w:ascii="宋体" w:hAnsi="宋体"/>
          <w:color w:val="000000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/>
          <w:color w:val="000000"/>
        </w:rPr>
        <w:t>三、本表一式二份，税务机关受理审核后留存一份，退缴纳人一份。</w:t>
      </w:r>
    </w:p>
    <w:p>
      <w:pPr>
        <w:pStyle w:val="7"/>
        <w:ind w:firstLineChars="200"/>
        <w:rPr>
          <w:rFonts w:ascii="宋体" w:hAnsi="宋体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4236A"/>
    <w:rsid w:val="04E4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2019-10-30T07:52:00Z</dcterms:created>
  <dc:creator>陈莉佳</dc:creator>
  <cp:lastModifiedBy>陈莉佳</cp:lastModifiedBy>
  <dcterms:modified xsi:type="dcterms:W3CDTF">2019-10-30T07:53:11Z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